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4F" w:rsidRPr="00535A20" w:rsidRDefault="00535A20" w:rsidP="0018204F">
      <w:pPr>
        <w:rPr>
          <w:b/>
        </w:rPr>
      </w:pPr>
      <w:bookmarkStart w:id="0" w:name="_GoBack"/>
      <w:bookmarkEnd w:id="0"/>
      <w:r>
        <w:rPr>
          <w:b/>
        </w:rPr>
        <w:t>FORMULAIRE D’INSCRIPTION à la bibliothèque de………………</w:t>
      </w:r>
      <w:r>
        <w:rPr>
          <w:b/>
        </w:rPr>
        <w:tab/>
      </w:r>
      <w:r w:rsidRPr="00535A20">
        <w:rPr>
          <w:b/>
          <w:sz w:val="12"/>
        </w:rPr>
        <w:tab/>
        <w:t>LOGO DE LA BIBLIOTHEQUE</w:t>
      </w:r>
    </w:p>
    <w:p w:rsidR="0018204F" w:rsidRDefault="0018204F" w:rsidP="0018204F"/>
    <w:p w:rsidR="00535A20" w:rsidRDefault="00535A20" w:rsidP="0018204F"/>
    <w:p w:rsidR="00535A20" w:rsidRDefault="00535A20" w:rsidP="0018204F">
      <w:r>
        <w:t>Nom :</w:t>
      </w:r>
    </w:p>
    <w:p w:rsidR="00535A20" w:rsidRDefault="00535A20" w:rsidP="0018204F">
      <w:r>
        <w:t>Prénom :</w:t>
      </w:r>
    </w:p>
    <w:p w:rsidR="00535A20" w:rsidRDefault="00535A20" w:rsidP="0018204F">
      <w:r>
        <w:t>Date de naissance :</w:t>
      </w:r>
    </w:p>
    <w:p w:rsidR="00535A20" w:rsidRDefault="00535A20" w:rsidP="0018204F">
      <w:r>
        <w:t xml:space="preserve">Adresse : </w:t>
      </w:r>
    </w:p>
    <w:p w:rsidR="00535A20" w:rsidRDefault="00535A20" w:rsidP="0018204F">
      <w:r>
        <w:t>Courriel :</w:t>
      </w:r>
    </w:p>
    <w:p w:rsidR="00535A20" w:rsidRDefault="00535A20" w:rsidP="0018204F">
      <w:r>
        <w:t>Téléphone :</w:t>
      </w:r>
    </w:p>
    <w:p w:rsidR="00535A20" w:rsidRDefault="00535A20" w:rsidP="0018204F"/>
    <w:p w:rsidR="0083605E" w:rsidRDefault="0083605E" w:rsidP="0083605E"/>
    <w:p w:rsidR="0083605E" w:rsidRDefault="0083605E" w:rsidP="0083605E">
      <w:r>
        <w:sym w:font="Symbol" w:char="F07F"/>
      </w:r>
      <w:r>
        <w:t xml:space="preserve"> J’accepte le règlement intérieur</w:t>
      </w:r>
    </w:p>
    <w:p w:rsidR="0083605E" w:rsidRDefault="0083605E" w:rsidP="0083605E">
      <w:r>
        <w:sym w:font="Symbol" w:char="F07F"/>
      </w:r>
      <w:r>
        <w:t xml:space="preserve"> J’accepte la politique de confidentialité</w:t>
      </w:r>
    </w:p>
    <w:p w:rsidR="0083605E" w:rsidRDefault="0083605E" w:rsidP="0083605E">
      <w:r>
        <w:sym w:font="Symbol" w:char="F07F"/>
      </w:r>
      <w:r>
        <w:t xml:space="preserve"> Je souhaite recevoir la lettre d’information de [la bibliothèque / de la mairie]</w:t>
      </w:r>
    </w:p>
    <w:p w:rsidR="0083605E" w:rsidRDefault="0083605E" w:rsidP="0018204F"/>
    <w:p w:rsidR="00535A20" w:rsidRDefault="00535A20" w:rsidP="0018204F"/>
    <w:p w:rsidR="00535A20" w:rsidRDefault="00535A20" w:rsidP="0018204F">
      <w:r>
        <w:t>A………………………………………………………………………………, Le……………….</w:t>
      </w:r>
    </w:p>
    <w:p w:rsidR="00535A20" w:rsidRDefault="00535A20" w:rsidP="0018204F"/>
    <w:p w:rsidR="00DB0736" w:rsidRDefault="00DB0736" w:rsidP="0018204F"/>
    <w:p w:rsidR="00DB0736" w:rsidRDefault="00DB0736" w:rsidP="0018204F">
      <w:r>
        <w:t xml:space="preserve">Signature </w:t>
      </w:r>
    </w:p>
    <w:p w:rsidR="00DB0736" w:rsidRDefault="00DB0736" w:rsidP="0018204F"/>
    <w:p w:rsidR="00DB0736" w:rsidRDefault="00DB0736" w:rsidP="0018204F"/>
    <w:p w:rsidR="00DB0736" w:rsidRDefault="00DB0736" w:rsidP="0018204F"/>
    <w:p w:rsidR="00DB0736" w:rsidRDefault="00DB0736" w:rsidP="0018204F"/>
    <w:p w:rsidR="00DB0736" w:rsidRDefault="00DB0736" w:rsidP="0018204F"/>
    <w:p w:rsidR="00535A20" w:rsidRDefault="00535A20" w:rsidP="0018204F"/>
    <w:p w:rsidR="00535A20" w:rsidRDefault="00535A20" w:rsidP="0018204F"/>
    <w:p w:rsidR="0018204F" w:rsidRDefault="0018204F" w:rsidP="0018204F">
      <w:r>
        <w:t>Les informations personnelles recueillies dans ce formulaire, avec votre consentement explicite, ont pour finalité votre inscription aux services proposés par la bibliothèque. Vous pouvez à tout moment retirer votre consentement en mettant fin à votre adhésion.</w:t>
      </w:r>
    </w:p>
    <w:p w:rsidR="0018204F" w:rsidRDefault="0018204F" w:rsidP="0018204F"/>
    <w:p w:rsidR="0018204F" w:rsidRDefault="0018204F" w:rsidP="0018204F">
      <w:r>
        <w:t>Les données personnelles fournies font l’objet d’un traitement informatique. Elles sont conservées pendant 1 an pour les données d’inscription et pendant 4 mois pour les prêts.</w:t>
      </w:r>
    </w:p>
    <w:p w:rsidR="0018204F" w:rsidRDefault="0018204F" w:rsidP="0018204F"/>
    <w:p w:rsidR="0018204F" w:rsidRDefault="0018204F" w:rsidP="0018204F">
      <w:r>
        <w:t>[La mairie de …</w:t>
      </w:r>
      <w:proofErr w:type="gramStart"/>
      <w:r>
        <w:t>…….</w:t>
      </w:r>
      <w:proofErr w:type="gramEnd"/>
      <w:r>
        <w:t xml:space="preserve">…. / La </w:t>
      </w:r>
      <w:r w:rsidR="00E34C38">
        <w:t>communauté de communes de</w:t>
      </w:r>
      <w:r>
        <w:t xml:space="preserve"> ……….….] est le responsable du traitement et les destinataires des données sont exclusivement </w:t>
      </w:r>
      <w:r w:rsidR="00E34C38">
        <w:t>les services de la bibliothèque.</w:t>
      </w:r>
      <w:r>
        <w:t xml:space="preserve"> Aucune donnée collectée ne fait l’objet d’un transfert en dehors de l’Union européenne.</w:t>
      </w:r>
    </w:p>
    <w:p w:rsidR="0018204F" w:rsidRDefault="0018204F" w:rsidP="0018204F"/>
    <w:p w:rsidR="0018204F" w:rsidRDefault="0018204F" w:rsidP="0018204F">
      <w:r>
        <w:t xml:space="preserve">Conformément au Règlement </w:t>
      </w:r>
      <w:r w:rsidR="00E34C38">
        <w:t>G</w:t>
      </w:r>
      <w:r>
        <w:t>én</w:t>
      </w:r>
      <w:r w:rsidR="00E34C38">
        <w:t>éral de Protection des Données (</w:t>
      </w:r>
      <w:r>
        <w:t>RGPD</w:t>
      </w:r>
      <w:r w:rsidR="00E34C38">
        <w:t>)</w:t>
      </w:r>
      <w:r>
        <w:t>, et à la Loi informatique et</w:t>
      </w:r>
      <w:r w:rsidR="00E34C38">
        <w:t xml:space="preserve"> libertés</w:t>
      </w:r>
      <w:r>
        <w:t xml:space="preserve"> modifiée, vous bénéficiez d’un droit d’accès</w:t>
      </w:r>
      <w:r w:rsidR="00E34C38">
        <w:t xml:space="preserve"> et</w:t>
      </w:r>
      <w:r>
        <w:t xml:space="preserve"> de rectification des in</w:t>
      </w:r>
      <w:r w:rsidR="00E34C38">
        <w:t xml:space="preserve">formations qui vous concernent. </w:t>
      </w:r>
      <w:r>
        <w:t>Vous pouvez vous opposer au traitement informatique de vos données mais cela entraînera votre désabonnement</w:t>
      </w:r>
      <w:r w:rsidR="00E34C38">
        <w:t xml:space="preserve"> au service de la bibliothèque</w:t>
      </w:r>
      <w:r>
        <w:t>.</w:t>
      </w:r>
    </w:p>
    <w:p w:rsidR="0018204F" w:rsidRDefault="0018204F" w:rsidP="0018204F"/>
    <w:p w:rsidR="0018204F" w:rsidRDefault="0018204F" w:rsidP="0018204F">
      <w:r>
        <w:t xml:space="preserve">L’ensemble de ces demandes doivent être adressées, en justifiant de votre identité, par voie postale à l’adresse suivante : [adresse </w:t>
      </w:r>
      <w:r w:rsidR="00F5556D">
        <w:t>de la bibliothèque</w:t>
      </w:r>
      <w:r>
        <w:t xml:space="preserve">], ou par mail à l’adresse </w:t>
      </w:r>
      <w:r w:rsidR="00F5556D">
        <w:t xml:space="preserve">de la bibliothèque </w:t>
      </w:r>
      <w:r>
        <w:t>xxxx@xxxx.fr.</w:t>
      </w:r>
    </w:p>
    <w:p w:rsidR="0018204F" w:rsidRDefault="0018204F" w:rsidP="0018204F">
      <w:r>
        <w:t>Vous pouvez aussi contacter le Délégué à la Protection des Données de la [mairie/communauté de communes de XXXXX] à l’adresse xxxx@xxxx.fr.</w:t>
      </w:r>
    </w:p>
    <w:p w:rsidR="00A56ED4" w:rsidRDefault="0018204F" w:rsidP="0018204F">
      <w:r>
        <w:t>Vous pouvez également introduire une réclamation auprès de la CNIL (3, place Fontenoy – TSA 80715 – 75334</w:t>
      </w:r>
      <w:r w:rsidR="00E34C38">
        <w:t xml:space="preserve"> Paris Cedex 07)</w:t>
      </w:r>
    </w:p>
    <w:p w:rsidR="00553247" w:rsidRDefault="00553247" w:rsidP="0018204F"/>
    <w:p w:rsidR="00553247" w:rsidRPr="00A0240A" w:rsidRDefault="009A0C26" w:rsidP="0018204F">
      <w:r>
        <w:t xml:space="preserve">Pour plus de détails sur notre politique de confidentialité, adressez-vous à </w:t>
      </w:r>
      <w:r w:rsidR="00553247">
        <w:t xml:space="preserve">l’accueil de votre bibliothèque et / ou </w:t>
      </w:r>
      <w:r>
        <w:t xml:space="preserve">rendez-vous </w:t>
      </w:r>
      <w:r w:rsidR="00553247">
        <w:t>sur le site de la bibliothèque</w:t>
      </w:r>
      <w:r>
        <w:t>.</w:t>
      </w:r>
      <w:r w:rsidR="00553247">
        <w:t xml:space="preserve">  </w:t>
      </w:r>
    </w:p>
    <w:sectPr w:rsidR="00553247" w:rsidRPr="00A0240A" w:rsidSect="009E5093">
      <w:pgSz w:w="11906" w:h="16838" w:code="9"/>
      <w:pgMar w:top="680" w:right="1134" w:bottom="737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4F" w:rsidRDefault="0018204F" w:rsidP="007F019B">
      <w:r>
        <w:separator/>
      </w:r>
    </w:p>
  </w:endnote>
  <w:endnote w:type="continuationSeparator" w:id="0">
    <w:p w:rsidR="0018204F" w:rsidRDefault="0018204F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4F" w:rsidRDefault="0018204F" w:rsidP="007F019B">
      <w:r>
        <w:separator/>
      </w:r>
    </w:p>
  </w:footnote>
  <w:footnote w:type="continuationSeparator" w:id="0">
    <w:p w:rsidR="0018204F" w:rsidRDefault="0018204F" w:rsidP="007F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0E43"/>
    <w:multiLevelType w:val="multilevel"/>
    <w:tmpl w:val="74DC7F4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74004D"/>
    <w:multiLevelType w:val="hybridMultilevel"/>
    <w:tmpl w:val="9FEA7AA0"/>
    <w:lvl w:ilvl="0" w:tplc="CBD89A50">
      <w:start w:val="1"/>
      <w:numFmt w:val="bullet"/>
      <w:pStyle w:val="CharteInterne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30487AD2"/>
    <w:multiLevelType w:val="multilevel"/>
    <w:tmpl w:val="2EA86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22D6842"/>
    <w:multiLevelType w:val="multilevel"/>
    <w:tmpl w:val="E6CCB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4F"/>
    <w:rsid w:val="00003B77"/>
    <w:rsid w:val="0000555E"/>
    <w:rsid w:val="00011C47"/>
    <w:rsid w:val="000B780F"/>
    <w:rsid w:val="000D3921"/>
    <w:rsid w:val="000E4509"/>
    <w:rsid w:val="00102C31"/>
    <w:rsid w:val="00110BA2"/>
    <w:rsid w:val="00127679"/>
    <w:rsid w:val="00137014"/>
    <w:rsid w:val="001413EE"/>
    <w:rsid w:val="00160608"/>
    <w:rsid w:val="001779EE"/>
    <w:rsid w:val="0018204F"/>
    <w:rsid w:val="001B63EE"/>
    <w:rsid w:val="001B6752"/>
    <w:rsid w:val="001D1554"/>
    <w:rsid w:val="0020187D"/>
    <w:rsid w:val="002037AD"/>
    <w:rsid w:val="002170C1"/>
    <w:rsid w:val="002173BE"/>
    <w:rsid w:val="0022425C"/>
    <w:rsid w:val="0023301E"/>
    <w:rsid w:val="00252E50"/>
    <w:rsid w:val="00272DE4"/>
    <w:rsid w:val="00276985"/>
    <w:rsid w:val="002829C2"/>
    <w:rsid w:val="002A4F49"/>
    <w:rsid w:val="002A5361"/>
    <w:rsid w:val="002B631A"/>
    <w:rsid w:val="002E46F2"/>
    <w:rsid w:val="00300A57"/>
    <w:rsid w:val="00320A6E"/>
    <w:rsid w:val="003458A1"/>
    <w:rsid w:val="00353E24"/>
    <w:rsid w:val="003D5D8C"/>
    <w:rsid w:val="003F34DA"/>
    <w:rsid w:val="003F62AB"/>
    <w:rsid w:val="00407B8C"/>
    <w:rsid w:val="00412CA8"/>
    <w:rsid w:val="004166F7"/>
    <w:rsid w:val="00430B35"/>
    <w:rsid w:val="00442619"/>
    <w:rsid w:val="00466C64"/>
    <w:rsid w:val="00470D3C"/>
    <w:rsid w:val="00472AC3"/>
    <w:rsid w:val="00472D01"/>
    <w:rsid w:val="0047365A"/>
    <w:rsid w:val="0047521D"/>
    <w:rsid w:val="00476AFB"/>
    <w:rsid w:val="00484F10"/>
    <w:rsid w:val="004C5F20"/>
    <w:rsid w:val="004D1C49"/>
    <w:rsid w:val="004D340A"/>
    <w:rsid w:val="004D7019"/>
    <w:rsid w:val="004E7410"/>
    <w:rsid w:val="00503360"/>
    <w:rsid w:val="0052275C"/>
    <w:rsid w:val="00535A20"/>
    <w:rsid w:val="00550183"/>
    <w:rsid w:val="00553247"/>
    <w:rsid w:val="005631C6"/>
    <w:rsid w:val="00582E9C"/>
    <w:rsid w:val="00595D46"/>
    <w:rsid w:val="005A1A6C"/>
    <w:rsid w:val="005B28D0"/>
    <w:rsid w:val="005B4902"/>
    <w:rsid w:val="00623420"/>
    <w:rsid w:val="00664C3D"/>
    <w:rsid w:val="0068508A"/>
    <w:rsid w:val="006A7CE9"/>
    <w:rsid w:val="006B307B"/>
    <w:rsid w:val="006B776A"/>
    <w:rsid w:val="006E307F"/>
    <w:rsid w:val="00703F42"/>
    <w:rsid w:val="00705203"/>
    <w:rsid w:val="007273DA"/>
    <w:rsid w:val="00731609"/>
    <w:rsid w:val="00737DAE"/>
    <w:rsid w:val="007605B0"/>
    <w:rsid w:val="007802C1"/>
    <w:rsid w:val="007915C2"/>
    <w:rsid w:val="00794AD9"/>
    <w:rsid w:val="007E34CA"/>
    <w:rsid w:val="007F019B"/>
    <w:rsid w:val="007F4484"/>
    <w:rsid w:val="00800F93"/>
    <w:rsid w:val="00823566"/>
    <w:rsid w:val="0083605E"/>
    <w:rsid w:val="0089721B"/>
    <w:rsid w:val="008B0732"/>
    <w:rsid w:val="008D470E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0C26"/>
    <w:rsid w:val="009A767F"/>
    <w:rsid w:val="009C01B8"/>
    <w:rsid w:val="009E5093"/>
    <w:rsid w:val="009F297F"/>
    <w:rsid w:val="00A0240A"/>
    <w:rsid w:val="00A16987"/>
    <w:rsid w:val="00A340FB"/>
    <w:rsid w:val="00A55F5B"/>
    <w:rsid w:val="00A56ED4"/>
    <w:rsid w:val="00A638DF"/>
    <w:rsid w:val="00AD3A6D"/>
    <w:rsid w:val="00AE0597"/>
    <w:rsid w:val="00AE46B8"/>
    <w:rsid w:val="00AF51AD"/>
    <w:rsid w:val="00BB1EE7"/>
    <w:rsid w:val="00BE5ED3"/>
    <w:rsid w:val="00BF3A2C"/>
    <w:rsid w:val="00C003D8"/>
    <w:rsid w:val="00C0562B"/>
    <w:rsid w:val="00C36D73"/>
    <w:rsid w:val="00C72044"/>
    <w:rsid w:val="00C73744"/>
    <w:rsid w:val="00C9317D"/>
    <w:rsid w:val="00CA1432"/>
    <w:rsid w:val="00CA1904"/>
    <w:rsid w:val="00CB798F"/>
    <w:rsid w:val="00CC1DBC"/>
    <w:rsid w:val="00CC35FF"/>
    <w:rsid w:val="00CD65BE"/>
    <w:rsid w:val="00CF02B9"/>
    <w:rsid w:val="00D01BF4"/>
    <w:rsid w:val="00D1453F"/>
    <w:rsid w:val="00D259F8"/>
    <w:rsid w:val="00D25D7D"/>
    <w:rsid w:val="00D277A5"/>
    <w:rsid w:val="00D3699E"/>
    <w:rsid w:val="00D6267A"/>
    <w:rsid w:val="00D740AE"/>
    <w:rsid w:val="00D754F9"/>
    <w:rsid w:val="00D841FC"/>
    <w:rsid w:val="00D91DF8"/>
    <w:rsid w:val="00DA25EC"/>
    <w:rsid w:val="00DB0367"/>
    <w:rsid w:val="00DB0736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4C38"/>
    <w:rsid w:val="00E34E25"/>
    <w:rsid w:val="00E63AFF"/>
    <w:rsid w:val="00E66D02"/>
    <w:rsid w:val="00E73216"/>
    <w:rsid w:val="00EA06AA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32113"/>
    <w:rsid w:val="00F5556D"/>
    <w:rsid w:val="00F92E88"/>
    <w:rsid w:val="00FA38E1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987568-D4F9-4BB2-B157-4CA8CB2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20"/>
    <w:pPr>
      <w:jc w:val="both"/>
    </w:pPr>
    <w:rPr>
      <w:rFonts w:cstheme="minorBidi"/>
    </w:r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rFonts w:cs="Times New Roman"/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Accentuationlgr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lgr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rFonts w:cs="Times New Roman"/>
      <w:b/>
      <w:szCs w:val="24"/>
      <w:lang w:eastAsia="fr-FR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Lot - Vert">
      <a:dk1>
        <a:sysClr val="windowText" lastClr="000000"/>
      </a:dk1>
      <a:lt1>
        <a:sysClr val="window" lastClr="FFFFFF"/>
      </a:lt1>
      <a:dk2>
        <a:srgbClr val="AEBE12"/>
      </a:dk2>
      <a:lt2>
        <a:srgbClr val="ABC5D9"/>
      </a:lt2>
      <a:accent1>
        <a:srgbClr val="AEBE12"/>
      </a:accent1>
      <a:accent2>
        <a:srgbClr val="D8D8D8"/>
      </a:accent2>
      <a:accent3>
        <a:srgbClr val="ABC5D9"/>
      </a:accent3>
      <a:accent4>
        <a:srgbClr val="956370"/>
      </a:accent4>
      <a:accent5>
        <a:srgbClr val="59BDB7"/>
      </a:accent5>
      <a:accent6>
        <a:srgbClr val="E7C463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7275-5504-450D-A570-DCAC1D52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 Mathilde</dc:creator>
  <cp:lastModifiedBy>VALLON Emilie</cp:lastModifiedBy>
  <cp:revision>2</cp:revision>
  <cp:lastPrinted>2019-05-07T12:00:00Z</cp:lastPrinted>
  <dcterms:created xsi:type="dcterms:W3CDTF">2021-12-30T10:27:00Z</dcterms:created>
  <dcterms:modified xsi:type="dcterms:W3CDTF">2021-12-30T10:27:00Z</dcterms:modified>
</cp:coreProperties>
</file>